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CD" w:rsidRPr="00903BCD" w:rsidRDefault="00903BCD" w:rsidP="00903BCD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3B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к извещению о закупке </w:t>
      </w:r>
    </w:p>
    <w:p w:rsidR="00903BCD" w:rsidRPr="00903BCD" w:rsidRDefault="00903BCD" w:rsidP="00903BCD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3BCD">
        <w:rPr>
          <w:rFonts w:ascii="Times New Roman" w:eastAsia="Times New Roman" w:hAnsi="Times New Roman" w:cs="Times New Roman"/>
          <w:sz w:val="20"/>
          <w:szCs w:val="20"/>
          <w:lang w:eastAsia="ar-SA"/>
        </w:rPr>
        <w:t>у единственного источника на сумму до 500000,00 рублей</w:t>
      </w:r>
    </w:p>
    <w:p w:rsidR="00903BCD" w:rsidRPr="00903BCD" w:rsidRDefault="00903BCD" w:rsidP="00903BCD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3BCD" w:rsidRPr="00903BCD" w:rsidRDefault="00903BCD" w:rsidP="00903B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CD" w:rsidRPr="00903BCD" w:rsidRDefault="00903BCD" w:rsidP="00903B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задание. </w:t>
      </w:r>
    </w:p>
    <w:p w:rsidR="00903BCD" w:rsidRPr="00903BCD" w:rsidRDefault="00903BCD" w:rsidP="00903B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Заказчика к </w:t>
      </w:r>
      <w:r w:rsidR="0093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медицинскому реабилитационному оборудованию: </w:t>
      </w:r>
      <w:r w:rsidRPr="0090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тренажеру «Баланс-мастер» </w:t>
      </w:r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1. Заказчик: государственное автономное учреждение здравоохранения Республики Башкортостан «Санаторий для детей </w:t>
      </w:r>
      <w:proofErr w:type="spellStart"/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Нур</w:t>
      </w:r>
      <w:proofErr w:type="spellEnd"/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города Стерлитамак» (ГАУЗ РБ «Санаторий для детей </w:t>
      </w:r>
      <w:proofErr w:type="spellStart"/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Нур</w:t>
      </w:r>
      <w:proofErr w:type="spellEnd"/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г. Стерлитамак»)</w:t>
      </w:r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Почтовый адрес: 453128, Республика Башкортостан, г. Стерлитамак, ул.   Артема, дом 5 а</w:t>
      </w:r>
    </w:p>
    <w:p w:rsidR="00903BCD" w:rsidRPr="00935836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E</w:t>
      </w:r>
      <w:r w:rsidRPr="0093583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-</w:t>
      </w: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mail</w:t>
      </w:r>
      <w:r w:rsidRPr="0093583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C56920">
          <w:rPr>
            <w:rFonts w:ascii="Times New Roman" w:eastAsia="Times New Roman" w:hAnsi="Times New Roman" w:cs="Calibri"/>
            <w:color w:val="0000FF"/>
            <w:sz w:val="24"/>
            <w:szCs w:val="24"/>
            <w:lang w:val="en-US" w:eastAsia="ru-RU"/>
          </w:rPr>
          <w:t>STR</w:t>
        </w:r>
        <w:r w:rsidRPr="00935836">
          <w:rPr>
            <w:rFonts w:ascii="Times New Roman" w:eastAsia="Times New Roman" w:hAnsi="Times New Roman" w:cs="Calibri"/>
            <w:color w:val="0000FF"/>
            <w:sz w:val="24"/>
            <w:szCs w:val="24"/>
            <w:lang w:eastAsia="ru-RU"/>
          </w:rPr>
          <w:t>.</w:t>
        </w:r>
        <w:r w:rsidRPr="00C56920">
          <w:rPr>
            <w:rFonts w:ascii="Times New Roman" w:eastAsia="Times New Roman" w:hAnsi="Times New Roman" w:cs="Calibri"/>
            <w:color w:val="0000FF"/>
            <w:sz w:val="24"/>
            <w:szCs w:val="24"/>
            <w:lang w:val="en-US" w:eastAsia="ru-RU"/>
          </w:rPr>
          <w:t>NUR</w:t>
        </w:r>
        <w:r w:rsidRPr="00935836">
          <w:rPr>
            <w:rFonts w:ascii="Times New Roman" w:eastAsia="Times New Roman" w:hAnsi="Times New Roman" w:cs="Calibri"/>
            <w:color w:val="0000FF"/>
            <w:sz w:val="24"/>
            <w:szCs w:val="24"/>
            <w:lang w:eastAsia="ru-RU"/>
          </w:rPr>
          <w:t>@</w:t>
        </w:r>
        <w:proofErr w:type="spellStart"/>
        <w:r w:rsidRPr="00C56920">
          <w:rPr>
            <w:rFonts w:ascii="Times New Roman" w:eastAsia="Times New Roman" w:hAnsi="Times New Roman" w:cs="Calibri"/>
            <w:color w:val="0000FF"/>
            <w:sz w:val="24"/>
            <w:szCs w:val="24"/>
            <w:lang w:val="en-US" w:eastAsia="ru-RU"/>
          </w:rPr>
          <w:t>doctorrb</w:t>
        </w:r>
        <w:proofErr w:type="spellEnd"/>
        <w:r w:rsidRPr="00935836">
          <w:rPr>
            <w:rFonts w:ascii="Times New Roman" w:eastAsia="Times New Roman" w:hAnsi="Times New Roman" w:cs="Calibri"/>
            <w:color w:val="0000FF"/>
            <w:sz w:val="24"/>
            <w:szCs w:val="24"/>
            <w:lang w:eastAsia="ru-RU"/>
          </w:rPr>
          <w:t>.</w:t>
        </w:r>
        <w:proofErr w:type="spellStart"/>
        <w:r w:rsidRPr="00C56920">
          <w:rPr>
            <w:rFonts w:ascii="Times New Roman" w:eastAsia="Times New Roman" w:hAnsi="Times New Roman" w:cs="Calibri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Телефон/факс: (3473) 24-85-84, 24-70-56</w:t>
      </w:r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2. Предмет договора: поставка медицинского реабилитационного оборудования</w:t>
      </w:r>
      <w:r w:rsidR="0093583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:</w:t>
      </w: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="0093583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т</w:t>
      </w: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ренажер «Баланс-мастер».</w:t>
      </w:r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3. Наименование продукции, код продукции по ОКПД 2: Тренажер «Баланс-мастер», 32.50.21.112.</w:t>
      </w:r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4. Требования к качеству закупаемой продукции, с указанием реквизитов нормативных правовых актов: Соответствие   ТУ 9444-007-68709709-2013.</w:t>
      </w:r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5. Производитель Товара: ООО Научно-производственная фирма «Реабилитационные технологии». Адрес: Российская Федерация, 603022, г. Нижний Новгород, ул. Генерала </w:t>
      </w:r>
      <w:proofErr w:type="spellStart"/>
      <w:r w:rsidRPr="00903BCD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Ивлиева</w:t>
      </w:r>
      <w:proofErr w:type="spellEnd"/>
      <w:r w:rsidRPr="00903BCD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, 39-64. Адрес производства: Российская Федерация, 606137, Нижегородская область, Павловский район, д. Лаптево, ул. Заводская, дом 1, корпус 2. </w:t>
      </w:r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6. Единица измерения: Штук.</w:t>
      </w:r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7. Количество: 1</w:t>
      </w:r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8. Цена с учетом НДС и прочих расходов (рублей):</w:t>
      </w: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Pr="00903BCD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499 000,00</w:t>
      </w:r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9. Объём средств, предусмотренных заказчиком (рублей):</w:t>
      </w: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Pr="00903BCD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499 000,00</w:t>
      </w:r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10. </w:t>
      </w:r>
      <w:r w:rsidRPr="00903BCD">
        <w:rPr>
          <w:rFonts w:ascii="Times New Roman" w:eastAsia="Times New Roman" w:hAnsi="Times New Roman" w:cs="Calibri"/>
          <w:b/>
          <w:bCs/>
          <w:iCs/>
          <w:color w:val="000000"/>
          <w:sz w:val="24"/>
          <w:szCs w:val="24"/>
          <w:lang w:eastAsia="ru-RU"/>
        </w:rPr>
        <w:t>Итого стоимость Товара:</w:t>
      </w:r>
      <w:r w:rsidRPr="00903BCD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 499 000,00 (Четыреста девяносто девять тысяч рублей 00 копеек) рублей.</w:t>
      </w:r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11. Качество тренажера «Баланс-мастер» (далее - Товара) должно соответствовать техническому регламенту, техническим условиям (ТУ) или государственным стандартам (ГОСТ), действующим в Российской Федерации в отношении данного вида Товара, обеспечивать безопасность жизни, здоровья пользователей, отвечать требованиям действующего законодательства Российской Федерации.</w:t>
      </w:r>
    </w:p>
    <w:p w:rsidR="00903BCD" w:rsidRPr="00903BCD" w:rsidRDefault="00903BCD" w:rsidP="0090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обязан передать Товар, качество (безопасность) которого должны подтверждаться: </w:t>
      </w:r>
    </w:p>
    <w:p w:rsidR="00903BCD" w:rsidRPr="00903BCD" w:rsidRDefault="00903BCD" w:rsidP="0090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регистрационным удостоверением министерства здравоохранения Российской Федерации</w:t>
      </w:r>
    </w:p>
    <w:p w:rsidR="00903BCD" w:rsidRPr="00903BCD" w:rsidRDefault="00903BCD" w:rsidP="0090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сертификатом соответствия или  декларацией о соответствии.</w:t>
      </w:r>
    </w:p>
    <w:p w:rsidR="00903BCD" w:rsidRPr="00903BCD" w:rsidRDefault="00903BCD" w:rsidP="00903BCD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3B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12. </w:t>
      </w:r>
      <w:r w:rsidRPr="0090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новым, то есть он: ранее не находился в употреблении, не восстанавливался, не ремонтировался, не осуществлялась замена его запасных частей, не восстанавливались его потребительские свойства. </w:t>
      </w:r>
      <w:r w:rsidRPr="00903B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 выпуска Товара должен быть не ранее 2016 года.</w:t>
      </w:r>
    </w:p>
    <w:p w:rsidR="00903BCD" w:rsidRPr="00903BCD" w:rsidRDefault="00903BCD" w:rsidP="00903BCD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3B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13. Тара и упаковка Товара должны соответствовать требованиям ГОСТ и действующего законодательства Российской Федерации, предъявляемым к таре и упаковке данного вида Товара. Тара и упаковка должны обеспечивать полную сохранность Товара во время его хранения и транспортировки. Упаковка должна быть промаркирована знаком пожарной безопасности, чистой, сухой, без посторонних запахов и нарушений целостности. Доставка и разгрузка Товара осуществляется силами и средствами Поставщика и за его счет.</w:t>
      </w:r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lastRenderedPageBreak/>
        <w:t xml:space="preserve">12. </w:t>
      </w:r>
      <w:proofErr w:type="gramStart"/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Поставщик передает вместе с Товаром все документы необходимые для его эксплуатации: паспорт, регистрационное удостоверение (при наличии), копию сертификата соответствия на поставляемый Товара (в случае добровольной сертификации) или копию декларации о соответствии на поставляемый Товар.</w:t>
      </w:r>
      <w:proofErr w:type="gramEnd"/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Поставщик обязан одновременно с передачей Товара передать Заказчику предусмотренную производителем документацию, инструкцию по эксплуатации. Вся документация, включая все текстовые материалы, должна быть выполнена на русском языке.</w:t>
      </w:r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14. Поставщик предоставляет:</w:t>
      </w:r>
    </w:p>
    <w:p w:rsidR="00903BCD" w:rsidRP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- гарантию на поставляемый Товар в течение 12 месяцев </w:t>
      </w:r>
      <w:proofErr w:type="gramStart"/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с даты поставки</w:t>
      </w:r>
      <w:proofErr w:type="gramEnd"/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="00844494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Товара </w:t>
      </w: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Заказчику;</w:t>
      </w:r>
    </w:p>
    <w:p w:rsidR="00903BCD" w:rsidRDefault="00903BCD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903B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- гарантийное обслуживание поставленного Товара в период гарантии в течение 12 месяцев.</w:t>
      </w:r>
    </w:p>
    <w:p w:rsidR="00935836" w:rsidRPr="00903BCD" w:rsidRDefault="00935836" w:rsidP="00903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188"/>
        <w:gridCol w:w="49"/>
        <w:gridCol w:w="1985"/>
      </w:tblGrid>
      <w:tr w:rsidR="00903BCD" w:rsidRPr="00903BCD" w:rsidTr="00903BCD">
        <w:trPr>
          <w:trHeight w:val="675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3BCD" w:rsidRPr="00903BCD" w:rsidTr="00903BCD">
        <w:trPr>
          <w:trHeight w:val="4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параметра тренажера «Баланс-мастер»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Диапазон значений</w:t>
            </w:r>
          </w:p>
        </w:tc>
      </w:tr>
      <w:tr w:rsidR="00903BCD" w:rsidRPr="00903BCD" w:rsidTr="00903BCD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BCD" w:rsidRPr="00903BCD" w:rsidRDefault="00903BCD" w:rsidP="00903BC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1. Технические данные</w:t>
            </w:r>
            <w:r w:rsidRPr="00903B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3BCD" w:rsidRPr="00903BCD" w:rsidRDefault="00903BCD" w:rsidP="00903BCD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</w:tr>
      <w:tr w:rsidR="00903BCD" w:rsidRPr="00903BCD" w:rsidTr="00903BCD">
        <w:trPr>
          <w:trHeight w:val="3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03BCD" w:rsidRPr="00903BCD" w:rsidTr="00903BCD">
        <w:trPr>
          <w:trHeight w:val="3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Габаритные размеры (</w:t>
            </w:r>
            <w:proofErr w:type="spellStart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ШхВхД</w:t>
            </w:r>
            <w:proofErr w:type="spellEnd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мм, </w:t>
            </w:r>
            <w:r w:rsidRPr="00903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не более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785х1250х1100</w:t>
            </w:r>
          </w:p>
        </w:tc>
      </w:tr>
      <w:tr w:rsidR="00903BCD" w:rsidRPr="00903BCD" w:rsidTr="00903BCD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Регулировка высоты, </w:t>
            </w:r>
            <w:proofErr w:type="gramStart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мм</w:t>
            </w:r>
            <w:proofErr w:type="gramEnd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 интервале </w:t>
            </w:r>
            <w:r w:rsidRPr="00903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не менее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1060-1250</w:t>
            </w:r>
          </w:p>
        </w:tc>
      </w:tr>
      <w:tr w:rsidR="00903BCD" w:rsidRPr="00903BCD" w:rsidTr="00903BCD">
        <w:trPr>
          <w:trHeight w:val="3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колеса с тормозом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5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tabs>
                <w:tab w:val="left" w:pos="1134"/>
              </w:tabs>
              <w:suppressAutoHyphens/>
              <w:autoSpaceDN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Ref353272155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Параметры изменения диапазона углов балансирования тренажера (отклонения от вертикального положения) должны иметь три градации:</w:t>
            </w:r>
            <w:bookmarkEnd w:id="0"/>
          </w:p>
          <w:p w:rsidR="00903BCD" w:rsidRPr="00903BCD" w:rsidRDefault="00903BCD" w:rsidP="00903B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Блокирование функции балансирования</w:t>
            </w:r>
          </w:p>
          <w:p w:rsidR="00903BCD" w:rsidRPr="00903BCD" w:rsidRDefault="00903BCD" w:rsidP="00903B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Балансирование с ограничением </w:t>
            </w:r>
          </w:p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Балансирование с ограничением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CD" w:rsidRPr="00903BCD" w:rsidRDefault="00903BCD" w:rsidP="00903BCD">
            <w:pPr>
              <w:suppressAutoHyphens/>
              <w:autoSpaceDN w:val="0"/>
              <w:snapToGrid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Отклонение 0</w:t>
            </w:r>
            <w:r w:rsidRPr="00903BC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⁰</w:t>
            </w:r>
          </w:p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6</w:t>
            </w:r>
            <w:r w:rsidRPr="00903BC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⁰</w:t>
            </w:r>
          </w:p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12</w:t>
            </w:r>
            <w:r w:rsidRPr="00903BC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⁰</w:t>
            </w:r>
          </w:p>
        </w:tc>
      </w:tr>
      <w:tr w:rsidR="00903BCD" w:rsidRPr="00903BCD" w:rsidTr="00903BCD">
        <w:trPr>
          <w:trHeight w:val="5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Масса, </w:t>
            </w:r>
            <w:proofErr w:type="gramStart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кг</w:t>
            </w:r>
            <w:proofErr w:type="gramEnd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не более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</w:tr>
      <w:tr w:rsidR="00903BCD" w:rsidRPr="00903BCD" w:rsidTr="00903BCD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Максимальная нагрузка, </w:t>
            </w:r>
            <w:proofErr w:type="gramStart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кг</w:t>
            </w:r>
            <w:proofErr w:type="gramEnd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903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не менее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</w:tr>
      <w:tr w:rsidR="00903BCD" w:rsidRPr="00903BCD" w:rsidTr="00903BCD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Мощность потребляемая, не более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ВА</w:t>
            </w:r>
          </w:p>
        </w:tc>
      </w:tr>
      <w:tr w:rsidR="00903BCD" w:rsidRPr="00903BCD" w:rsidTr="00903BCD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1.8.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Время непрерывной работы, ч</w:t>
            </w:r>
            <w:r w:rsidR="00485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903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не менее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 </w:t>
            </w:r>
          </w:p>
        </w:tc>
      </w:tr>
      <w:tr w:rsidR="00903BCD" w:rsidRPr="00903BCD" w:rsidTr="00903BCD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1.9.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Наличие </w:t>
            </w:r>
            <w:proofErr w:type="gramStart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БОС</w:t>
            </w:r>
            <w:proofErr w:type="gramEnd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(биологическая обратная связь)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</w:tr>
      <w:tr w:rsidR="00903BCD" w:rsidRPr="00903BCD" w:rsidTr="00903BCD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1.10.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Подключение электронного датчика движения к ПК производится через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USB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Соответствие</w:t>
            </w:r>
          </w:p>
        </w:tc>
      </w:tr>
      <w:tr w:rsidR="00903BCD" w:rsidRPr="00903BCD" w:rsidTr="00903BCD">
        <w:trPr>
          <w:trHeight w:val="382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2. Процедуры с биологической обратной связью (</w:t>
            </w:r>
            <w:proofErr w:type="gramStart"/>
            <w:r w:rsidRPr="00903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БОС</w:t>
            </w:r>
            <w:proofErr w:type="gramEnd"/>
            <w:r w:rsidRPr="00903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903BCD" w:rsidRPr="00903BCD" w:rsidTr="00903BCD">
        <w:trPr>
          <w:trHeight w:val="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F317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Свободное движение. Процедура свободного движения без выполнения, каких либо задач. Позволяет пациенту познакомиться с движениями на аппаратном модуле.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4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EA07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Движение по фигуре. К процедурам движения по фигуре относятся </w:t>
            </w:r>
            <w:r w:rsidRPr="00903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движения по тору, прямоугольнику и восьмёрке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(бесконечности). Различие между ними составляет форма фигуры. Задача этих процедур, пройти внутри фигуры максимально возможное количество кругов без выхода за границы фигуры за заданное время. Пациент, отклоняясь вперед, назад и в стороны должен совершать круговые движения указатель на игровом поле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будет показывать его траекторию движения. Фигуры разделены на сектора, когда игрок проходит сектор, то сектор меняет свой цвет. При прохождении всех секторов в фигуре, «круг» считается завершенным, и он засчитывается в результаты процедуры. Чем больше пройдено «кругов» за отведенное время тем результат процедуры выше. В процедурах движения по фигуре предусмотрен режим движения за меткой. При включении этого режима сектор фигуры буде двигаться по выбранному направлению (</w:t>
            </w:r>
            <w:proofErr w:type="gramStart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proofErr w:type="gramEnd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часовой или против). Цель игрока оставаться внутри движущейся метки, смещаясь вслед за ней.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Наличие</w:t>
            </w:r>
          </w:p>
        </w:tc>
      </w:tr>
      <w:tr w:rsidR="00903BCD" w:rsidRPr="00903BCD" w:rsidTr="00903BCD">
        <w:trPr>
          <w:trHeight w:val="4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DC3A3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DC3A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Попадание в цели. Процедура, в которой за заданное время надо попасть в цели на игровом поле, чем больше попаданий, тем выше результат. Когда игрок попадает по цели, то она исчезает, при этом засчитывается очко в результат. При сборе всех видимых целей, цели появляются заново, и процедура продолжается до тех пор, пока не истечет время.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4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640E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Астероиды</w:t>
            </w:r>
            <w:r w:rsidR="0064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4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роцедура полета космического корабля в астероидном поле, цель пролететь как можно больше и избежать столкновений с астероидами. Игрок начинает свой полет из цента поля. Смещаясь взад – вперед, вправо-влево, космический корабль будет смещаться соответственно и нужно избежать столкновения с движущимися объектами. Движение объектов начинается сверху в низ игрового поля.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4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ED1D1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Движение по пути на автомобиле процедура движения автомобиля по заданному пути, цель проехать как можно больше пути, без выезда с трассы, при движении по трассе можно собирать бонусы (цели). Собранные бонусы засчитываются в результат.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4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2..7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640E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Теннис</w:t>
            </w:r>
            <w:r w:rsidR="00640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роцедура игры в теннис, цель отбить как можно больше мячей ракеткой и не пропустить мяч. Игроку надо отклоняться вправо – лево для смещения ракетки в соответствующую сторону, для того чтобы попасть по мячу и не дать пролететь за нижний край игрового поля.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336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BCD" w:rsidRPr="00903BCD" w:rsidRDefault="00903BCD" w:rsidP="00903BCD">
            <w:pPr>
              <w:tabs>
                <w:tab w:val="left" w:pos="3749"/>
                <w:tab w:val="center" w:pos="4782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ab/>
              <w:t xml:space="preserve">Раздел </w:t>
            </w:r>
            <w:r w:rsidRPr="00903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ab/>
              <w:t>3. Комплектация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CC6B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Тренажер «Баланс-мастер» в полной комплектации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Страховочный ремень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Электрическое подъемное устройство с пультом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Датчик движения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Опора спины и головы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Дополнительная опора для ног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03BCD" w:rsidRPr="00903BCD" w:rsidTr="00903BCD">
        <w:trPr>
          <w:trHeight w:val="336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4. Назначение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Тренажер предназначен для проведения лечения и тренировки опорно-двигательного аппарата, баланса и координации, а также комплексных упражнений в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вертикальном положении. </w:t>
            </w:r>
          </w:p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Области применения тренажера: проведение </w:t>
            </w:r>
            <w:proofErr w:type="spellStart"/>
            <w:proofErr w:type="gramStart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реабилита</w:t>
            </w:r>
            <w:r w:rsidR="00CC6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ции</w:t>
            </w:r>
            <w:proofErr w:type="spellEnd"/>
            <w:proofErr w:type="gramEnd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 параплегии, </w:t>
            </w:r>
            <w:proofErr w:type="spellStart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тетраплегии</w:t>
            </w:r>
            <w:proofErr w:type="spellEnd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рассеянном склерозе, болезни Паркинсона, инсульте,  геронтологии и спортивная медицина. Тренажер предназначен для применения в реабилитационных центрах, </w:t>
            </w:r>
            <w:proofErr w:type="spellStart"/>
            <w:proofErr w:type="gramStart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физиотерапев</w:t>
            </w:r>
            <w:r w:rsidR="00CC6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тических</w:t>
            </w:r>
            <w:proofErr w:type="spellEnd"/>
            <w:proofErr w:type="gramEnd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клиниках, поликлиниках, </w:t>
            </w:r>
            <w:proofErr w:type="spellStart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ней</w:t>
            </w:r>
            <w:r w:rsidRPr="0090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</w:t>
            </w:r>
            <w:proofErr w:type="spellEnd"/>
            <w:r w:rsidRPr="0090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90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кардио</w:t>
            </w:r>
            <w:proofErr w:type="spellEnd"/>
            <w:r w:rsidRPr="0090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C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–</w:t>
            </w:r>
            <w:r w:rsidRPr="0090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0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</w:t>
            </w:r>
            <w:r w:rsidR="00CC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90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билитационных</w:t>
            </w:r>
            <w:proofErr w:type="spellEnd"/>
            <w:r w:rsidRPr="0090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отделениях. </w:t>
            </w:r>
          </w:p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Данный тренажер используется для безопасного удержания вертикального положения пациента, тренировки баланса и координации. Балансировочная функция тренажера регулируется рычагом на рабочем столике по степени свободы (0, 6, 12 градусов) и шести градаций жесткости пружин на опорных стойках.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Наличие</w:t>
            </w:r>
          </w:p>
        </w:tc>
      </w:tr>
      <w:tr w:rsidR="00903BCD" w:rsidRPr="00903BCD" w:rsidTr="00903BCD">
        <w:trPr>
          <w:trHeight w:val="336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Раздел 5. Конструкция </w:t>
            </w:r>
          </w:p>
        </w:tc>
      </w:tr>
      <w:tr w:rsidR="00903BCD" w:rsidRPr="00903BCD" w:rsidTr="00903BCD">
        <w:trPr>
          <w:trHeight w:val="336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Тренажер представляет собой прочную сварную конструкцию из круглых и прямоугольный профилей</w:t>
            </w:r>
            <w:r w:rsidR="00CC6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состоит и</w:t>
            </w:r>
            <w:r w:rsidR="00CC6B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 следующих узлов и механизмов:</w:t>
            </w:r>
            <w:proofErr w:type="gramEnd"/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Стабильная рама, выполненная из стали на 4-х роликах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Передняя платформа и платформа для ног, выполненные из дерева/фанеры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Опорные стойки с балансировочными пружинными механизмами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Стол для опоры пациента из дерева/фанеры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Рычаг – переключатель узлов балансирования и блокировки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Переключатель </w:t>
            </w:r>
            <w:proofErr w:type="gramStart"/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установки степени жесткости функции балансирования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Опоры для колен с регулировкой положения в 3-х плоскостях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Манжеты-липучки и упоры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5.9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Опора для таза,  </w:t>
            </w:r>
            <w:r w:rsidRPr="0090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опора спины и головы.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удержания пациента с помощью страховочных ремней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Датчик 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Электрическое подъемное устройство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903BCD" w:rsidRPr="00903BCD" w:rsidTr="00903BCD">
        <w:trPr>
          <w:trHeight w:val="336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6. Системные требования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Операционная система: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Microsoft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Windows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 или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Microsoft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Windows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 Поддерживаются как 32, так и 64 разрядные системы.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Возможность 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Дополнительное ПО: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Microsoft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Net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Framework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версии 4,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Microsoft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Office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Excel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2007 или выше для просмотра отчетов. 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Возможность</w:t>
            </w:r>
          </w:p>
        </w:tc>
      </w:tr>
      <w:tr w:rsidR="00903BCD" w:rsidRPr="00903BCD" w:rsidTr="00903BCD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BCD" w:rsidRPr="00903BCD" w:rsidRDefault="00903BCD" w:rsidP="00EF666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="00EF66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bookmarkStart w:id="1" w:name="_GoBack"/>
            <w:bookmarkEnd w:id="1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Подключение электронного датчика движения Балансир к ПК производится через порт 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USB</w:t>
            </w: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-2,0.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BCD" w:rsidRPr="00903BCD" w:rsidRDefault="00903BCD" w:rsidP="00903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3B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Возможность</w:t>
            </w:r>
          </w:p>
        </w:tc>
      </w:tr>
    </w:tbl>
    <w:p w:rsidR="00903BCD" w:rsidRDefault="00903BCD" w:rsidP="00903BC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7D43" w:rsidRDefault="00903BCD" w:rsidP="00903BCD">
      <w:r w:rsidRPr="00903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врач </w:t>
      </w:r>
      <w:r w:rsidRPr="00903B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3B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3B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3B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3B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3B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3B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903BCD">
        <w:rPr>
          <w:rFonts w:ascii="Times New Roman" w:eastAsia="Times New Roman" w:hAnsi="Times New Roman" w:cs="Times New Roman"/>
          <w:sz w:val="24"/>
          <w:szCs w:val="24"/>
          <w:lang w:eastAsia="ar-SA"/>
        </w:rPr>
        <w:t>Р.С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Галимова</w:t>
      </w:r>
      <w:proofErr w:type="spellEnd"/>
    </w:p>
    <w:sectPr w:rsidR="001F7D43" w:rsidSect="00903B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7"/>
    <w:rsid w:val="000B6C07"/>
    <w:rsid w:val="001F7D43"/>
    <w:rsid w:val="00485580"/>
    <w:rsid w:val="00640EFE"/>
    <w:rsid w:val="00844494"/>
    <w:rsid w:val="00903BCD"/>
    <w:rsid w:val="00935836"/>
    <w:rsid w:val="00C56920"/>
    <w:rsid w:val="00CC6BBF"/>
    <w:rsid w:val="00DC3A3E"/>
    <w:rsid w:val="00EA077C"/>
    <w:rsid w:val="00ED1D15"/>
    <w:rsid w:val="00EF6664"/>
    <w:rsid w:val="00F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.NUR@doctor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dcterms:created xsi:type="dcterms:W3CDTF">2016-10-04T05:22:00Z</dcterms:created>
  <dcterms:modified xsi:type="dcterms:W3CDTF">2016-10-04T10:48:00Z</dcterms:modified>
</cp:coreProperties>
</file>